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02" w:rsidRDefault="00AD24E8">
      <w:r>
        <w:rPr>
          <w:noProof/>
          <w:lang w:eastAsia="ru-RU"/>
        </w:rPr>
        <w:drawing>
          <wp:inline distT="0" distB="0" distL="0" distR="0">
            <wp:extent cx="9439275" cy="6862983"/>
            <wp:effectExtent l="0" t="0" r="0" b="0"/>
            <wp:docPr id="1" name="Рисунок 1" descr="C:\Users\school-director\Desktop\В прокуратуру\2017-11-30 002\00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-director\Desktop\В прокуратуру\2017-11-30 002\00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9275" cy="686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74"/>
        <w:gridCol w:w="3481"/>
        <w:gridCol w:w="2146"/>
        <w:gridCol w:w="2256"/>
        <w:gridCol w:w="2311"/>
        <w:gridCol w:w="2418"/>
      </w:tblGrid>
      <w:tr w:rsidR="000251D7" w:rsidTr="00681637">
        <w:tc>
          <w:tcPr>
            <w:tcW w:w="2174" w:type="dxa"/>
          </w:tcPr>
          <w:p w:rsidR="000251D7" w:rsidRDefault="00EF18D6" w:rsidP="0073776F"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</w:t>
            </w:r>
            <w:r w:rsidR="000251D7">
              <w:t xml:space="preserve">1.2.  </w:t>
            </w:r>
          </w:p>
        </w:tc>
        <w:tc>
          <w:tcPr>
            <w:tcW w:w="3481" w:type="dxa"/>
          </w:tcPr>
          <w:p w:rsidR="000251D7" w:rsidRDefault="000251D7" w:rsidP="0073776F">
            <w:r>
              <w:t xml:space="preserve">Обеспечить своевременное </w:t>
            </w:r>
            <w:proofErr w:type="spellStart"/>
            <w:r>
              <w:t>разме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щение</w:t>
            </w:r>
            <w:proofErr w:type="spellEnd"/>
            <w:r>
              <w:t xml:space="preserve"> информации и внесение </w:t>
            </w:r>
            <w:proofErr w:type="gramStart"/>
            <w:r>
              <w:t>из</w:t>
            </w:r>
            <w:proofErr w:type="gramEnd"/>
            <w:r>
              <w:t>-</w:t>
            </w:r>
          </w:p>
          <w:p w:rsidR="000251D7" w:rsidRDefault="000251D7" w:rsidP="0073776F">
            <w:proofErr w:type="spellStart"/>
            <w:r>
              <w:t>менений</w:t>
            </w:r>
            <w:proofErr w:type="spellEnd"/>
            <w:r>
              <w:t xml:space="preserve"> в информацию </w:t>
            </w:r>
            <w:proofErr w:type="gramStart"/>
            <w:r>
              <w:t>о</w:t>
            </w:r>
            <w:proofErr w:type="gramEnd"/>
            <w:r>
              <w:t xml:space="preserve"> деятель-</w:t>
            </w:r>
          </w:p>
          <w:p w:rsidR="000251D7" w:rsidRDefault="000251D7" w:rsidP="0073776F">
            <w:proofErr w:type="spellStart"/>
            <w:r>
              <w:t>ности</w:t>
            </w:r>
            <w:proofErr w:type="spellEnd"/>
            <w:r>
              <w:t xml:space="preserve"> образовательной </w:t>
            </w:r>
            <w:proofErr w:type="spellStart"/>
            <w:r>
              <w:t>организа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ции</w:t>
            </w:r>
            <w:proofErr w:type="spellEnd"/>
            <w:r>
              <w:t xml:space="preserve"> на сайте в сети Интернет </w:t>
            </w:r>
          </w:p>
          <w:p w:rsidR="000251D7" w:rsidRDefault="000251D7" w:rsidP="0073776F">
            <w:r>
              <w:t xml:space="preserve">www.bus.gov.ru </w:t>
            </w:r>
          </w:p>
          <w:p w:rsidR="000251D7" w:rsidRDefault="000251D7" w:rsidP="0073776F"/>
        </w:tc>
        <w:tc>
          <w:tcPr>
            <w:tcW w:w="2146" w:type="dxa"/>
          </w:tcPr>
          <w:p w:rsidR="000251D7" w:rsidRDefault="000251D7" w:rsidP="0073776F">
            <w:r>
              <w:t xml:space="preserve">В срок </w:t>
            </w:r>
            <w:proofErr w:type="gramStart"/>
            <w:r>
              <w:t>до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>01.10.2017</w:t>
            </w:r>
          </w:p>
          <w:p w:rsidR="000251D7" w:rsidRDefault="000251D7" w:rsidP="0073776F"/>
        </w:tc>
        <w:tc>
          <w:tcPr>
            <w:tcW w:w="2256" w:type="dxa"/>
          </w:tcPr>
          <w:p w:rsidR="000251D7" w:rsidRDefault="000251D7" w:rsidP="0073776F">
            <w:r>
              <w:t xml:space="preserve">Гл. бухгалтер  </w:t>
            </w:r>
          </w:p>
        </w:tc>
        <w:tc>
          <w:tcPr>
            <w:tcW w:w="2311" w:type="dxa"/>
          </w:tcPr>
          <w:p w:rsidR="000251D7" w:rsidRDefault="000251D7" w:rsidP="0073776F">
            <w:r>
              <w:t xml:space="preserve">Наличие на сайте ОУ в сети </w:t>
            </w:r>
          </w:p>
          <w:p w:rsidR="000251D7" w:rsidRDefault="000251D7" w:rsidP="0073776F">
            <w:r>
              <w:t xml:space="preserve">Интернет www.bus.gov.ru </w:t>
            </w:r>
          </w:p>
          <w:p w:rsidR="000251D7" w:rsidRDefault="000251D7" w:rsidP="0073776F">
            <w:r>
              <w:t>полной, достоверной ин-</w:t>
            </w:r>
          </w:p>
          <w:p w:rsidR="000251D7" w:rsidRDefault="000251D7" w:rsidP="0073776F">
            <w:r>
              <w:t xml:space="preserve">формации  </w:t>
            </w:r>
          </w:p>
          <w:p w:rsidR="000251D7" w:rsidRDefault="000251D7" w:rsidP="0073776F"/>
        </w:tc>
        <w:tc>
          <w:tcPr>
            <w:tcW w:w="2418" w:type="dxa"/>
          </w:tcPr>
          <w:p w:rsidR="000251D7" w:rsidRDefault="000251D7" w:rsidP="0073776F">
            <w:r>
              <w:t>Правила предоставления и раз-</w:t>
            </w:r>
          </w:p>
          <w:p w:rsidR="000251D7" w:rsidRDefault="000251D7" w:rsidP="0073776F">
            <w:proofErr w:type="spellStart"/>
            <w:r>
              <w:t>мещения</w:t>
            </w:r>
            <w:proofErr w:type="spellEnd"/>
            <w:r>
              <w:t xml:space="preserve"> информации на </w:t>
            </w:r>
            <w:proofErr w:type="spellStart"/>
            <w:r>
              <w:t>офици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альном</w:t>
            </w:r>
            <w:proofErr w:type="spellEnd"/>
            <w:r>
              <w:t xml:space="preserve"> сайте </w:t>
            </w:r>
            <w:proofErr w:type="gramStart"/>
            <w:r>
              <w:t>утверждены</w:t>
            </w:r>
            <w:proofErr w:type="gramEnd"/>
            <w:r>
              <w:t xml:space="preserve"> </w:t>
            </w:r>
            <w:proofErr w:type="spellStart"/>
            <w:r>
              <w:t>прика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зом</w:t>
            </w:r>
            <w:proofErr w:type="spellEnd"/>
            <w:r>
              <w:t xml:space="preserve"> Минфина России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>21.07.2011 № 86н</w:t>
            </w:r>
            <w:proofErr w:type="gramStart"/>
            <w:r>
              <w:t>,Т</w:t>
            </w:r>
            <w:proofErr w:type="gramEnd"/>
            <w:r>
              <w:t xml:space="preserve">ребования к </w:t>
            </w:r>
          </w:p>
          <w:p w:rsidR="000251D7" w:rsidRDefault="000251D7" w:rsidP="0073776F">
            <w:r>
              <w:t xml:space="preserve">порядку формирования </w:t>
            </w:r>
            <w:proofErr w:type="spellStart"/>
            <w:r>
              <w:t>структу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рированной</w:t>
            </w:r>
            <w:proofErr w:type="spellEnd"/>
            <w:r>
              <w:t xml:space="preserve"> информации об </w:t>
            </w:r>
            <w:proofErr w:type="spellStart"/>
            <w:r>
              <w:t>уч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реждении</w:t>
            </w:r>
            <w:proofErr w:type="spellEnd"/>
            <w:r>
              <w:t xml:space="preserve">, </w:t>
            </w:r>
            <w:proofErr w:type="gramStart"/>
            <w:r>
              <w:t>утверждены</w:t>
            </w:r>
            <w:proofErr w:type="gramEnd"/>
            <w:r>
              <w:t xml:space="preserve"> приказом </w:t>
            </w:r>
          </w:p>
          <w:p w:rsidR="000251D7" w:rsidRDefault="000251D7" w:rsidP="0073776F">
            <w:r>
              <w:t xml:space="preserve">Федерального казначейства от 15.02.2012 № 72 </w:t>
            </w:r>
          </w:p>
          <w:p w:rsidR="000251D7" w:rsidRDefault="000251D7" w:rsidP="0073776F">
            <w:r>
              <w:t xml:space="preserve">Размещение информации и </w:t>
            </w:r>
            <w:proofErr w:type="spellStart"/>
            <w:r>
              <w:t>веде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ние</w:t>
            </w:r>
            <w:proofErr w:type="spellEnd"/>
            <w:r>
              <w:t xml:space="preserve"> официального сайта в сети </w:t>
            </w:r>
          </w:p>
          <w:p w:rsidR="000251D7" w:rsidRDefault="000251D7" w:rsidP="0073776F">
            <w:r>
              <w:t>Интернет (www.bus.gov.ru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proofErr w:type="spellStart"/>
            <w:r>
              <w:t>обес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печивает</w:t>
            </w:r>
            <w:proofErr w:type="spellEnd"/>
            <w:r>
              <w:t xml:space="preserve"> </w:t>
            </w:r>
            <w:proofErr w:type="gramStart"/>
            <w:r>
              <w:t>Федеральное</w:t>
            </w:r>
            <w:proofErr w:type="gramEnd"/>
            <w:r>
              <w:t xml:space="preserve"> казначей-</w:t>
            </w:r>
          </w:p>
          <w:p w:rsidR="000251D7" w:rsidRDefault="000251D7" w:rsidP="0073776F">
            <w:proofErr w:type="spellStart"/>
            <w:r>
              <w:t>ство</w:t>
            </w:r>
            <w:proofErr w:type="spellEnd"/>
          </w:p>
        </w:tc>
      </w:tr>
      <w:tr w:rsidR="000251D7" w:rsidTr="00681637">
        <w:trPr>
          <w:trHeight w:val="2317"/>
        </w:trPr>
        <w:tc>
          <w:tcPr>
            <w:tcW w:w="2174" w:type="dxa"/>
          </w:tcPr>
          <w:p w:rsidR="000251D7" w:rsidRDefault="000251D7" w:rsidP="0073776F"/>
        </w:tc>
        <w:tc>
          <w:tcPr>
            <w:tcW w:w="3481" w:type="dxa"/>
          </w:tcPr>
          <w:p w:rsidR="000251D7" w:rsidRDefault="000251D7" w:rsidP="0073776F">
            <w:r>
              <w:t xml:space="preserve">Обеспечить своевременное </w:t>
            </w:r>
            <w:proofErr w:type="spellStart"/>
            <w:r>
              <w:t>внесе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ние</w:t>
            </w:r>
            <w:proofErr w:type="spellEnd"/>
            <w:r>
              <w:t xml:space="preserve"> изменений в информацию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раздел «сведения о  </w:t>
            </w:r>
            <w:proofErr w:type="spellStart"/>
            <w:r>
              <w:t>педагогиче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proofErr w:type="gramStart"/>
            <w:r>
              <w:t>ских</w:t>
            </w:r>
            <w:proofErr w:type="spellEnd"/>
            <w:r>
              <w:t xml:space="preserve"> работниках» (сведения о по-</w:t>
            </w:r>
            <w:proofErr w:type="gramEnd"/>
          </w:p>
          <w:p w:rsidR="000251D7" w:rsidRDefault="000251D7" w:rsidP="0073776F">
            <w:proofErr w:type="spellStart"/>
            <w:r>
              <w:t>вышении</w:t>
            </w:r>
            <w:proofErr w:type="spellEnd"/>
            <w:r>
              <w:t xml:space="preserve"> квалификации, </w:t>
            </w:r>
            <w:proofErr w:type="spellStart"/>
            <w:r>
              <w:t>катего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proofErr w:type="gramStart"/>
            <w:r>
              <w:t>рии</w:t>
            </w:r>
            <w:proofErr w:type="spellEnd"/>
            <w:r>
              <w:t xml:space="preserve">) </w:t>
            </w:r>
            <w:proofErr w:type="gramEnd"/>
          </w:p>
          <w:p w:rsidR="000251D7" w:rsidRDefault="000251D7" w:rsidP="0073776F">
            <w:r>
              <w:t xml:space="preserve">Обеспечить создание </w:t>
            </w:r>
            <w:proofErr w:type="spellStart"/>
            <w:r>
              <w:t>персональ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ных</w:t>
            </w:r>
            <w:proofErr w:type="spellEnd"/>
            <w:r>
              <w:t xml:space="preserve"> сайтов (страниц) </w:t>
            </w:r>
            <w:proofErr w:type="spellStart"/>
            <w:r>
              <w:t>педагогиче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ских</w:t>
            </w:r>
            <w:proofErr w:type="spellEnd"/>
            <w:r>
              <w:t xml:space="preserve"> работников при подготовке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аттестации  </w:t>
            </w:r>
          </w:p>
          <w:p w:rsidR="000251D7" w:rsidRDefault="000251D7" w:rsidP="0073776F">
            <w:r>
              <w:t xml:space="preserve">     </w:t>
            </w:r>
          </w:p>
        </w:tc>
        <w:tc>
          <w:tcPr>
            <w:tcW w:w="2146" w:type="dxa"/>
          </w:tcPr>
          <w:p w:rsidR="000251D7" w:rsidRDefault="000251D7" w:rsidP="0073776F">
            <w:r>
              <w:t xml:space="preserve">По мере </w:t>
            </w:r>
          </w:p>
          <w:p w:rsidR="000251D7" w:rsidRDefault="000251D7" w:rsidP="0073776F">
            <w:r>
              <w:t xml:space="preserve">подготовке </w:t>
            </w:r>
          </w:p>
          <w:p w:rsidR="000251D7" w:rsidRDefault="00EC7499" w:rsidP="0073776F">
            <w:r>
              <w:t>к аттеста</w:t>
            </w:r>
            <w:r w:rsidR="000251D7">
              <w:t xml:space="preserve">ции </w:t>
            </w:r>
          </w:p>
          <w:p w:rsidR="000251D7" w:rsidRDefault="000251D7" w:rsidP="0073776F"/>
        </w:tc>
        <w:tc>
          <w:tcPr>
            <w:tcW w:w="2256" w:type="dxa"/>
          </w:tcPr>
          <w:p w:rsidR="000251D7" w:rsidRDefault="000251D7" w:rsidP="0073776F">
            <w:r>
              <w:t xml:space="preserve">Заместитель </w:t>
            </w:r>
          </w:p>
          <w:p w:rsidR="000251D7" w:rsidRDefault="000251D7" w:rsidP="0073776F">
            <w:r>
              <w:t xml:space="preserve">директора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УВР  </w:t>
            </w:r>
          </w:p>
          <w:p w:rsidR="000251D7" w:rsidRDefault="000251D7" w:rsidP="0073776F">
            <w:r>
              <w:t xml:space="preserve">Зам. директора </w:t>
            </w:r>
          </w:p>
          <w:p w:rsidR="000251D7" w:rsidRDefault="000251D7" w:rsidP="0073776F">
            <w:r>
              <w:t xml:space="preserve">по УВР и зам. </w:t>
            </w:r>
          </w:p>
          <w:p w:rsidR="000251D7" w:rsidRDefault="000251D7" w:rsidP="0073776F">
            <w:r>
              <w:t xml:space="preserve">Директора ВР </w:t>
            </w:r>
          </w:p>
          <w:p w:rsidR="000251D7" w:rsidRDefault="000251D7" w:rsidP="0073776F">
            <w:r>
              <w:t xml:space="preserve">В течение </w:t>
            </w:r>
          </w:p>
          <w:p w:rsidR="000251D7" w:rsidRDefault="000251D7" w:rsidP="0073776F">
            <w:r>
              <w:t xml:space="preserve">10 дней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момента </w:t>
            </w:r>
          </w:p>
          <w:p w:rsidR="000251D7" w:rsidRDefault="000251D7" w:rsidP="0095447D">
            <w:r>
              <w:t>изменения информации</w:t>
            </w:r>
          </w:p>
        </w:tc>
        <w:tc>
          <w:tcPr>
            <w:tcW w:w="2311" w:type="dxa"/>
          </w:tcPr>
          <w:p w:rsidR="000251D7" w:rsidRDefault="000251D7" w:rsidP="0073776F">
            <w:r>
              <w:t xml:space="preserve">Наличие на </w:t>
            </w:r>
            <w:proofErr w:type="gramStart"/>
            <w:r>
              <w:t>официальном</w:t>
            </w:r>
            <w:proofErr w:type="gramEnd"/>
            <w:r>
              <w:t xml:space="preserve"> </w:t>
            </w:r>
          </w:p>
          <w:p w:rsidR="000251D7" w:rsidRDefault="000251D7" w:rsidP="0073776F">
            <w:proofErr w:type="gramStart"/>
            <w:r>
              <w:t>сайте</w:t>
            </w:r>
            <w:proofErr w:type="gramEnd"/>
            <w:r>
              <w:t xml:space="preserve"> школы полной, </w:t>
            </w:r>
            <w:proofErr w:type="spellStart"/>
            <w:r>
              <w:t>досто</w:t>
            </w:r>
            <w:proofErr w:type="spellEnd"/>
            <w:r>
              <w:t>-</w:t>
            </w:r>
          </w:p>
          <w:p w:rsidR="000251D7" w:rsidRDefault="000251D7" w:rsidP="0073776F">
            <w:r>
              <w:t xml:space="preserve">верной информации о </w:t>
            </w:r>
            <w:proofErr w:type="spellStart"/>
            <w:r>
              <w:t>педа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гогических</w:t>
            </w:r>
            <w:proofErr w:type="spellEnd"/>
            <w:r>
              <w:t xml:space="preserve"> </w:t>
            </w:r>
            <w:proofErr w:type="gramStart"/>
            <w:r>
              <w:t>работниках</w:t>
            </w:r>
            <w:proofErr w:type="gramEnd"/>
            <w:r>
              <w:t xml:space="preserve"> </w:t>
            </w:r>
          </w:p>
          <w:p w:rsidR="000251D7" w:rsidRDefault="000251D7" w:rsidP="0073776F"/>
        </w:tc>
        <w:tc>
          <w:tcPr>
            <w:tcW w:w="2418" w:type="dxa"/>
          </w:tcPr>
          <w:p w:rsidR="000251D7" w:rsidRDefault="000251D7" w:rsidP="0073776F">
            <w:proofErr w:type="gramStart"/>
            <w:r>
              <w:t>Персональные сайты (</w:t>
            </w:r>
            <w:proofErr w:type="spellStart"/>
            <w:r>
              <w:t>стра</w:t>
            </w:r>
            <w:proofErr w:type="spellEnd"/>
            <w:r>
              <w:t>-</w:t>
            </w:r>
            <w:proofErr w:type="gramEnd"/>
          </w:p>
          <w:p w:rsidR="000251D7" w:rsidRDefault="000251D7" w:rsidP="0073776F">
            <w:proofErr w:type="spellStart"/>
            <w:proofErr w:type="gramStart"/>
            <w:r>
              <w:t>ницы</w:t>
            </w:r>
            <w:proofErr w:type="spellEnd"/>
            <w:r>
              <w:t xml:space="preserve">) педагогических </w:t>
            </w:r>
            <w:proofErr w:type="spellStart"/>
            <w:r>
              <w:t>ра</w:t>
            </w:r>
            <w:proofErr w:type="spellEnd"/>
            <w:r>
              <w:t>-</w:t>
            </w:r>
            <w:proofErr w:type="gramEnd"/>
          </w:p>
          <w:p w:rsidR="000251D7" w:rsidRDefault="000251D7" w:rsidP="0073776F">
            <w:proofErr w:type="spellStart"/>
            <w:r>
              <w:t>ботников</w:t>
            </w:r>
            <w:proofErr w:type="spellEnd"/>
          </w:p>
        </w:tc>
      </w:tr>
      <w:tr w:rsidR="00EC7499" w:rsidTr="00EC7499">
        <w:trPr>
          <w:trHeight w:val="930"/>
        </w:trPr>
        <w:tc>
          <w:tcPr>
            <w:tcW w:w="14786" w:type="dxa"/>
            <w:gridSpan w:val="6"/>
          </w:tcPr>
          <w:p w:rsidR="00EC7499" w:rsidRDefault="00EC7499" w:rsidP="00EC7499">
            <w:pPr>
              <w:jc w:val="center"/>
            </w:pPr>
            <w:r w:rsidRPr="00EC7499">
              <w:rPr>
                <w:b/>
              </w:rPr>
              <w:t>2. Комфортность условий предоставления услуг и доступности их получения</w:t>
            </w:r>
          </w:p>
          <w:p w:rsidR="00EC7499" w:rsidRDefault="00EC7499" w:rsidP="00EC7499">
            <w:pPr>
              <w:jc w:val="center"/>
            </w:pPr>
            <w:r>
              <w:t xml:space="preserve">Приказ Министерства образования и науки </w:t>
            </w:r>
            <w:proofErr w:type="spellStart"/>
            <w:r>
              <w:t>РФ</w:t>
            </w:r>
            <w:proofErr w:type="gramStart"/>
            <w:r>
              <w:t>«О</w:t>
            </w:r>
            <w:proofErr w:type="gramEnd"/>
            <w:r>
              <w:t>б</w:t>
            </w:r>
            <w:proofErr w:type="spellEnd"/>
            <w:r>
              <w:t xml:space="preserve"> утверждении показателей , характеризующих общие критерии оценки качества  образовательной деятельности</w:t>
            </w:r>
          </w:p>
          <w:p w:rsidR="00EC7499" w:rsidRDefault="00EC7499" w:rsidP="00EC7499">
            <w:pPr>
              <w:jc w:val="center"/>
            </w:pPr>
            <w:r>
              <w:t>организаций, осуществляющих образовательную деятельность»</w:t>
            </w:r>
          </w:p>
          <w:p w:rsidR="00EC7499" w:rsidRDefault="00EC7499" w:rsidP="008F1420">
            <w:pPr>
              <w:jc w:val="center"/>
            </w:pPr>
            <w:r>
              <w:t xml:space="preserve">от 05.12.2014 №1547П.2.1.-2.7. </w:t>
            </w:r>
          </w:p>
        </w:tc>
      </w:tr>
      <w:tr w:rsidR="000251D7" w:rsidTr="00681637">
        <w:tc>
          <w:tcPr>
            <w:tcW w:w="2174" w:type="dxa"/>
          </w:tcPr>
          <w:p w:rsidR="000251D7" w:rsidRDefault="000251D7" w:rsidP="0073776F">
            <w:r>
              <w:lastRenderedPageBreak/>
              <w:t xml:space="preserve">2.1.  </w:t>
            </w:r>
          </w:p>
        </w:tc>
        <w:tc>
          <w:tcPr>
            <w:tcW w:w="3481" w:type="dxa"/>
          </w:tcPr>
          <w:p w:rsidR="000251D7" w:rsidRDefault="000251D7" w:rsidP="0073776F">
            <w:r>
              <w:t>Провести анкетирование родите-</w:t>
            </w:r>
          </w:p>
          <w:p w:rsidR="000251D7" w:rsidRDefault="000251D7" w:rsidP="0073776F">
            <w:r>
              <w:t>лей, учащихся по улучшению ком-</w:t>
            </w:r>
          </w:p>
          <w:p w:rsidR="000251D7" w:rsidRDefault="000251D7" w:rsidP="0073776F">
            <w:proofErr w:type="spellStart"/>
            <w:r>
              <w:t>фортной</w:t>
            </w:r>
            <w:proofErr w:type="spellEnd"/>
            <w:r>
              <w:t xml:space="preserve"> среды школы </w:t>
            </w:r>
          </w:p>
          <w:p w:rsidR="000251D7" w:rsidRDefault="000251D7" w:rsidP="0073776F"/>
        </w:tc>
        <w:tc>
          <w:tcPr>
            <w:tcW w:w="2146" w:type="dxa"/>
          </w:tcPr>
          <w:p w:rsidR="000251D7" w:rsidRDefault="000251D7" w:rsidP="0073776F">
            <w:r>
              <w:t>06.2018</w:t>
            </w:r>
          </w:p>
        </w:tc>
        <w:tc>
          <w:tcPr>
            <w:tcW w:w="2256" w:type="dxa"/>
          </w:tcPr>
          <w:p w:rsidR="000251D7" w:rsidRDefault="000251D7" w:rsidP="0073776F">
            <w:r>
              <w:t xml:space="preserve">Зам. директора </w:t>
            </w:r>
          </w:p>
          <w:p w:rsidR="000251D7" w:rsidRDefault="000251D7" w:rsidP="0073776F">
            <w:r>
              <w:t xml:space="preserve">по УВР и ВР </w:t>
            </w:r>
          </w:p>
          <w:p w:rsidR="000251D7" w:rsidRDefault="000251D7" w:rsidP="0073776F"/>
        </w:tc>
        <w:tc>
          <w:tcPr>
            <w:tcW w:w="2311" w:type="dxa"/>
          </w:tcPr>
          <w:p w:rsidR="000251D7" w:rsidRDefault="000251D7" w:rsidP="0073776F">
            <w:r>
              <w:t xml:space="preserve">Результаты анкетирования </w:t>
            </w:r>
          </w:p>
          <w:p w:rsidR="000251D7" w:rsidRDefault="000251D7" w:rsidP="0073776F">
            <w:r>
              <w:t>разместить на сайте школы</w:t>
            </w:r>
          </w:p>
        </w:tc>
        <w:tc>
          <w:tcPr>
            <w:tcW w:w="2418" w:type="dxa"/>
          </w:tcPr>
          <w:p w:rsidR="000251D7" w:rsidRDefault="000251D7" w:rsidP="0073776F">
            <w:r>
              <w:t xml:space="preserve">Доля лиц, считающих </w:t>
            </w:r>
          </w:p>
          <w:p w:rsidR="000251D7" w:rsidRDefault="000251D7" w:rsidP="0073776F">
            <w:r>
              <w:t xml:space="preserve">условия оказания  услуг </w:t>
            </w:r>
          </w:p>
          <w:p w:rsidR="000251D7" w:rsidRDefault="000251D7" w:rsidP="0073776F">
            <w:proofErr w:type="gramStart"/>
            <w:r>
              <w:t>комфортными</w:t>
            </w:r>
            <w:proofErr w:type="gramEnd"/>
            <w:r>
              <w:t xml:space="preserve">  от  числа </w:t>
            </w:r>
          </w:p>
          <w:p w:rsidR="000251D7" w:rsidRDefault="000251D7" w:rsidP="0073776F">
            <w:proofErr w:type="gramStart"/>
            <w:r>
              <w:t>опрошенных</w:t>
            </w:r>
            <w:proofErr w:type="gramEnd"/>
            <w:r>
              <w:t xml:space="preserve">  о  работе  и </w:t>
            </w:r>
          </w:p>
          <w:p w:rsidR="000251D7" w:rsidRDefault="000251D7" w:rsidP="0073776F">
            <w:proofErr w:type="gramStart"/>
            <w:r>
              <w:t>принявших</w:t>
            </w:r>
            <w:proofErr w:type="gramEnd"/>
            <w:r>
              <w:t xml:space="preserve">  участие  в </w:t>
            </w:r>
          </w:p>
          <w:p w:rsidR="000251D7" w:rsidRDefault="000251D7" w:rsidP="0073776F">
            <w:proofErr w:type="gramStart"/>
            <w:r>
              <w:t>анкетировании</w:t>
            </w:r>
            <w:proofErr w:type="gramEnd"/>
          </w:p>
        </w:tc>
      </w:tr>
      <w:tr w:rsidR="000251D7" w:rsidTr="00681637">
        <w:tc>
          <w:tcPr>
            <w:tcW w:w="2174" w:type="dxa"/>
          </w:tcPr>
          <w:p w:rsidR="000251D7" w:rsidRDefault="000251D7" w:rsidP="0073776F">
            <w:r>
              <w:t xml:space="preserve">2.2.  </w:t>
            </w:r>
          </w:p>
        </w:tc>
        <w:tc>
          <w:tcPr>
            <w:tcW w:w="3481" w:type="dxa"/>
          </w:tcPr>
          <w:p w:rsidR="000251D7" w:rsidRDefault="000251D7" w:rsidP="0073776F">
            <w:r>
              <w:t>Обеспечить обновление матери-</w:t>
            </w:r>
          </w:p>
          <w:p w:rsidR="000251D7" w:rsidRDefault="000251D7" w:rsidP="0073776F">
            <w:proofErr w:type="spellStart"/>
            <w:r>
              <w:t>ально</w:t>
            </w:r>
            <w:proofErr w:type="spellEnd"/>
            <w:r>
              <w:t xml:space="preserve">-технической базы и </w:t>
            </w:r>
            <w:proofErr w:type="spellStart"/>
            <w:r>
              <w:t>инфор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мационного</w:t>
            </w:r>
            <w:proofErr w:type="spellEnd"/>
            <w:r>
              <w:t xml:space="preserve"> обеспечения школы: - приобрести пособия по </w:t>
            </w:r>
            <w:proofErr w:type="spellStart"/>
            <w:r>
              <w:t>дисцип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линам</w:t>
            </w:r>
            <w:proofErr w:type="spellEnd"/>
            <w:r>
              <w:t xml:space="preserve"> учебного плана; </w:t>
            </w:r>
          </w:p>
          <w:p w:rsidR="000251D7" w:rsidRDefault="000251D7" w:rsidP="0073776F">
            <w:r>
              <w:t xml:space="preserve">- провести ремонт </w:t>
            </w:r>
            <w:proofErr w:type="gramStart"/>
            <w:r>
              <w:t>музыкального</w:t>
            </w:r>
            <w:proofErr w:type="gramEnd"/>
          </w:p>
          <w:p w:rsidR="000251D7" w:rsidRDefault="00EC7499" w:rsidP="0073776F">
            <w:r>
              <w:t>з</w:t>
            </w:r>
            <w:r w:rsidR="000251D7">
              <w:t>ала</w:t>
            </w:r>
            <w:r>
              <w:t xml:space="preserve"> в ДОУ с. Поташка</w:t>
            </w:r>
            <w:r w:rsidR="000251D7">
              <w:t xml:space="preserve">; </w:t>
            </w:r>
          </w:p>
          <w:p w:rsidR="000251D7" w:rsidRDefault="000251D7" w:rsidP="0073776F">
            <w:r>
              <w:t xml:space="preserve">- заменить линолеум в </w:t>
            </w:r>
            <w:r w:rsidR="00EC7499">
              <w:t>7</w:t>
            </w:r>
            <w:r>
              <w:t xml:space="preserve"> кабине-</w:t>
            </w:r>
          </w:p>
          <w:p w:rsidR="000251D7" w:rsidRDefault="000251D7" w:rsidP="0073776F">
            <w:proofErr w:type="spellStart"/>
            <w:r>
              <w:t>тах</w:t>
            </w:r>
            <w:proofErr w:type="spellEnd"/>
            <w:r>
              <w:t xml:space="preserve">; </w:t>
            </w:r>
          </w:p>
          <w:p w:rsidR="000251D7" w:rsidRDefault="000251D7" w:rsidP="0073776F">
            <w:r>
              <w:t xml:space="preserve">- оформить </w:t>
            </w:r>
            <w:r w:rsidR="00EC7499">
              <w:t>кабинет ОБЖ</w:t>
            </w:r>
            <w:proofErr w:type="gramStart"/>
            <w:r>
              <w:t xml:space="preserve"> </w:t>
            </w:r>
            <w:r w:rsidR="00EC7499">
              <w:t>,</w:t>
            </w:r>
            <w:proofErr w:type="gramEnd"/>
            <w:r w:rsidR="00EC7499">
              <w:t xml:space="preserve"> </w:t>
            </w:r>
            <w:proofErr w:type="spellStart"/>
            <w:r w:rsidR="00EC7499">
              <w:t>тстории</w:t>
            </w:r>
            <w:proofErr w:type="spellEnd"/>
          </w:p>
          <w:p w:rsidR="000251D7" w:rsidRDefault="000251D7" w:rsidP="00EC7499">
            <w:r>
              <w:t>«Великие подвиги Великой Отечественной войны»</w:t>
            </w:r>
          </w:p>
        </w:tc>
        <w:tc>
          <w:tcPr>
            <w:tcW w:w="2146" w:type="dxa"/>
          </w:tcPr>
          <w:p w:rsidR="000251D7" w:rsidRDefault="000251D7" w:rsidP="0073776F">
            <w:r>
              <w:t xml:space="preserve">В течение </w:t>
            </w:r>
          </w:p>
          <w:p w:rsidR="000251D7" w:rsidRDefault="000251D7" w:rsidP="0073776F">
            <w:r>
              <w:t xml:space="preserve">учебного </w:t>
            </w:r>
          </w:p>
          <w:p w:rsidR="000251D7" w:rsidRDefault="000251D7" w:rsidP="0073776F">
            <w:r>
              <w:t xml:space="preserve">года </w:t>
            </w:r>
          </w:p>
          <w:p w:rsidR="000251D7" w:rsidRDefault="000251D7" w:rsidP="0073776F"/>
        </w:tc>
        <w:tc>
          <w:tcPr>
            <w:tcW w:w="2256" w:type="dxa"/>
          </w:tcPr>
          <w:p w:rsidR="00EC7499" w:rsidRDefault="00EC7499" w:rsidP="0073776F">
            <w:r>
              <w:t xml:space="preserve">Директор, заместитель </w:t>
            </w:r>
          </w:p>
          <w:p w:rsidR="000251D7" w:rsidRDefault="00EC7499" w:rsidP="0073776F">
            <w:r>
              <w:t>ди</w:t>
            </w:r>
            <w:r w:rsidR="000251D7">
              <w:t xml:space="preserve">ректора по АХЧ </w:t>
            </w:r>
          </w:p>
          <w:p w:rsidR="000251D7" w:rsidRDefault="000251D7" w:rsidP="0073776F"/>
        </w:tc>
        <w:tc>
          <w:tcPr>
            <w:tcW w:w="2311" w:type="dxa"/>
          </w:tcPr>
          <w:p w:rsidR="000251D7" w:rsidRDefault="000251D7" w:rsidP="0073776F">
            <w:r>
              <w:t xml:space="preserve">Обновление  </w:t>
            </w:r>
            <w:proofErr w:type="gramStart"/>
            <w:r>
              <w:t>материальной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>базы школы</w:t>
            </w:r>
          </w:p>
        </w:tc>
        <w:tc>
          <w:tcPr>
            <w:tcW w:w="2418" w:type="dxa"/>
          </w:tcPr>
          <w:p w:rsidR="000251D7" w:rsidRDefault="000251D7" w:rsidP="0073776F">
            <w:r>
              <w:t xml:space="preserve">Достижение  100% </w:t>
            </w:r>
          </w:p>
          <w:p w:rsidR="000251D7" w:rsidRDefault="000251D7" w:rsidP="0073776F">
            <w:r>
              <w:t xml:space="preserve">обеспеченности </w:t>
            </w:r>
          </w:p>
          <w:p w:rsidR="000251D7" w:rsidRDefault="000251D7" w:rsidP="0073776F">
            <w:r>
              <w:t>учебной литературой</w:t>
            </w:r>
          </w:p>
          <w:p w:rsidR="000251D7" w:rsidRDefault="000251D7" w:rsidP="0073776F">
            <w:r>
              <w:t xml:space="preserve">Наличие  в </w:t>
            </w:r>
            <w:proofErr w:type="gramStart"/>
            <w:r>
              <w:t>учебном</w:t>
            </w:r>
            <w:proofErr w:type="gramEnd"/>
            <w:r>
              <w:t xml:space="preserve"> </w:t>
            </w:r>
          </w:p>
          <w:p w:rsidR="000251D7" w:rsidRDefault="000251D7" w:rsidP="0073776F">
            <w:proofErr w:type="gramStart"/>
            <w:r>
              <w:t>кабинете</w:t>
            </w:r>
            <w:proofErr w:type="gramEnd"/>
          </w:p>
          <w:p w:rsidR="000251D7" w:rsidRDefault="000251D7" w:rsidP="0073776F">
            <w:r>
              <w:t xml:space="preserve">мультимедийного </w:t>
            </w:r>
          </w:p>
          <w:p w:rsidR="000251D7" w:rsidRDefault="000251D7" w:rsidP="0073776F">
            <w:r>
              <w:t xml:space="preserve">проектора и  рабочего </w:t>
            </w:r>
          </w:p>
          <w:p w:rsidR="000251D7" w:rsidRDefault="000251D7" w:rsidP="0073776F">
            <w:r>
              <w:t xml:space="preserve">места учителя </w:t>
            </w:r>
          </w:p>
          <w:p w:rsidR="000251D7" w:rsidRDefault="000251D7" w:rsidP="0073776F">
            <w:r>
              <w:t xml:space="preserve">Возможность </w:t>
            </w:r>
            <w:proofErr w:type="gramStart"/>
            <w:r>
              <w:t>широкого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использования  ресурсов </w:t>
            </w:r>
          </w:p>
          <w:p w:rsidR="000251D7" w:rsidRDefault="000251D7" w:rsidP="0073776F">
            <w:r>
              <w:t>ети  Интернет</w:t>
            </w:r>
          </w:p>
        </w:tc>
      </w:tr>
      <w:tr w:rsidR="000251D7" w:rsidTr="00681637">
        <w:tc>
          <w:tcPr>
            <w:tcW w:w="2174" w:type="dxa"/>
          </w:tcPr>
          <w:p w:rsidR="000251D7" w:rsidRDefault="000251D7" w:rsidP="0073776F">
            <w:r>
              <w:t xml:space="preserve">2.3.   </w:t>
            </w:r>
          </w:p>
        </w:tc>
        <w:tc>
          <w:tcPr>
            <w:tcW w:w="3481" w:type="dxa"/>
          </w:tcPr>
          <w:p w:rsidR="000251D7" w:rsidRDefault="000251D7" w:rsidP="0073776F">
            <w:r>
              <w:t xml:space="preserve">Обеспечить улучшение условий:  </w:t>
            </w:r>
          </w:p>
          <w:p w:rsidR="000251D7" w:rsidRDefault="000251D7" w:rsidP="0073776F">
            <w:r>
              <w:t xml:space="preserve">а) для охраны и укрепления </w:t>
            </w:r>
            <w:proofErr w:type="spellStart"/>
            <w:r>
              <w:t>здоро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вья</w:t>
            </w:r>
            <w:proofErr w:type="spellEnd"/>
            <w:r>
              <w:t xml:space="preserve">: </w:t>
            </w:r>
          </w:p>
          <w:p w:rsidR="000251D7" w:rsidRDefault="000251D7" w:rsidP="0073776F">
            <w:r>
              <w:t xml:space="preserve">- снижение количества </w:t>
            </w:r>
            <w:proofErr w:type="gramStart"/>
            <w:r>
              <w:t>заболевших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детей; </w:t>
            </w:r>
          </w:p>
          <w:p w:rsidR="000251D7" w:rsidRDefault="000251D7" w:rsidP="0073776F">
            <w:r>
              <w:t xml:space="preserve">- повышение уровня </w:t>
            </w:r>
            <w:proofErr w:type="gramStart"/>
            <w:r>
              <w:t>физической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активности учащихся; </w:t>
            </w:r>
          </w:p>
          <w:p w:rsidR="000251D7" w:rsidRDefault="000251D7" w:rsidP="0073776F">
            <w:r>
              <w:t xml:space="preserve"> б) улучшения питания: </w:t>
            </w:r>
          </w:p>
          <w:p w:rsidR="000251D7" w:rsidRDefault="000251D7" w:rsidP="0073776F">
            <w:r>
              <w:t xml:space="preserve">- разнообразить меню; </w:t>
            </w:r>
          </w:p>
          <w:p w:rsidR="000251D7" w:rsidRDefault="000251D7" w:rsidP="0073776F">
            <w:r>
              <w:t xml:space="preserve">- усилить общественный контроль </w:t>
            </w:r>
          </w:p>
          <w:p w:rsidR="000251D7" w:rsidRDefault="000251D7" w:rsidP="0073776F">
            <w:r>
              <w:t xml:space="preserve">за качеством питания. </w:t>
            </w:r>
          </w:p>
        </w:tc>
        <w:tc>
          <w:tcPr>
            <w:tcW w:w="2146" w:type="dxa"/>
          </w:tcPr>
          <w:p w:rsidR="000251D7" w:rsidRDefault="000251D7" w:rsidP="0073776F">
            <w:r>
              <w:t xml:space="preserve">постоянно </w:t>
            </w:r>
          </w:p>
          <w:p w:rsidR="000251D7" w:rsidRDefault="000251D7" w:rsidP="0073776F"/>
        </w:tc>
        <w:tc>
          <w:tcPr>
            <w:tcW w:w="2256" w:type="dxa"/>
          </w:tcPr>
          <w:p w:rsidR="000251D7" w:rsidRDefault="00EC7499" w:rsidP="0073776F">
            <w:r>
              <w:t>Зав. столовой,, социальный педа</w:t>
            </w:r>
            <w:r w:rsidR="000251D7">
              <w:t>гог</w:t>
            </w:r>
            <w:proofErr w:type="gramStart"/>
            <w:r w:rsidR="000251D7">
              <w:t xml:space="preserve"> </w:t>
            </w:r>
            <w:r>
              <w:t>,</w:t>
            </w:r>
            <w:proofErr w:type="gramEnd"/>
            <w:r>
              <w:t xml:space="preserve"> бракеражная комиссия</w:t>
            </w:r>
          </w:p>
          <w:p w:rsidR="000251D7" w:rsidRDefault="000251D7" w:rsidP="0073776F"/>
        </w:tc>
        <w:tc>
          <w:tcPr>
            <w:tcW w:w="2311" w:type="dxa"/>
          </w:tcPr>
          <w:p w:rsidR="000251D7" w:rsidRDefault="000251D7" w:rsidP="00EC7499">
            <w:r>
              <w:t>Увеличение  количества  питающихся  в  столовой  учащихся школы</w:t>
            </w:r>
          </w:p>
        </w:tc>
        <w:tc>
          <w:tcPr>
            <w:tcW w:w="2418" w:type="dxa"/>
          </w:tcPr>
          <w:p w:rsidR="000251D7" w:rsidRDefault="000251D7" w:rsidP="0073776F">
            <w:r>
              <w:t>Отсутствие</w:t>
            </w:r>
          </w:p>
          <w:p w:rsidR="000251D7" w:rsidRDefault="000251D7" w:rsidP="0073776F">
            <w:r>
              <w:t xml:space="preserve">обоснованных жалоб </w:t>
            </w:r>
            <w:proofErr w:type="gramStart"/>
            <w:r>
              <w:t>со</w:t>
            </w:r>
            <w:proofErr w:type="gramEnd"/>
            <w:r>
              <w:t xml:space="preserve"> </w:t>
            </w:r>
          </w:p>
          <w:p w:rsidR="000251D7" w:rsidRDefault="000251D7" w:rsidP="0073776F">
            <w:r>
              <w:t xml:space="preserve">стороны  родителей </w:t>
            </w:r>
          </w:p>
          <w:p w:rsidR="000251D7" w:rsidRDefault="000251D7" w:rsidP="0073776F">
            <w:proofErr w:type="gramStart"/>
            <w:r>
              <w:t xml:space="preserve">(законных </w:t>
            </w:r>
            <w:proofErr w:type="gramEnd"/>
          </w:p>
          <w:p w:rsidR="000251D7" w:rsidRDefault="000251D7" w:rsidP="0073776F">
            <w:r>
              <w:t>представителей)</w:t>
            </w:r>
          </w:p>
        </w:tc>
      </w:tr>
      <w:tr w:rsidR="000251D7" w:rsidTr="00681637">
        <w:tc>
          <w:tcPr>
            <w:tcW w:w="2174" w:type="dxa"/>
          </w:tcPr>
          <w:p w:rsidR="000251D7" w:rsidRDefault="000251D7" w:rsidP="0073776F">
            <w:r>
              <w:t xml:space="preserve">2.4.  </w:t>
            </w:r>
          </w:p>
        </w:tc>
        <w:tc>
          <w:tcPr>
            <w:tcW w:w="3481" w:type="dxa"/>
          </w:tcPr>
          <w:p w:rsidR="000251D7" w:rsidRDefault="000251D7" w:rsidP="0073776F">
            <w:r>
              <w:t xml:space="preserve">Создать условия для </w:t>
            </w:r>
            <w:proofErr w:type="spellStart"/>
            <w:r>
              <w:t>индивидуаль</w:t>
            </w:r>
            <w:proofErr w:type="spellEnd"/>
            <w:r>
              <w:t>-</w:t>
            </w:r>
          </w:p>
          <w:p w:rsidR="000251D7" w:rsidRDefault="000251D7" w:rsidP="0073776F">
            <w:r>
              <w:t xml:space="preserve">ной работы с </w:t>
            </w:r>
            <w:proofErr w:type="gramStart"/>
            <w:r>
              <w:t>обучающимися</w:t>
            </w:r>
            <w:proofErr w:type="gramEnd"/>
            <w:r>
              <w:t xml:space="preserve">: </w:t>
            </w:r>
          </w:p>
          <w:p w:rsidR="000251D7" w:rsidRDefault="000251D7" w:rsidP="0073776F">
            <w:r>
              <w:t xml:space="preserve">- активизировать работу по </w:t>
            </w:r>
            <w:proofErr w:type="spellStart"/>
            <w:r>
              <w:t>обуче</w:t>
            </w:r>
            <w:proofErr w:type="spellEnd"/>
            <w:r>
              <w:t>-</w:t>
            </w:r>
          </w:p>
          <w:p w:rsidR="000251D7" w:rsidRDefault="000251D7" w:rsidP="0073776F">
            <w:proofErr w:type="spellStart"/>
            <w:r>
              <w:t>нию</w:t>
            </w:r>
            <w:proofErr w:type="spellEnd"/>
            <w:r>
              <w:t xml:space="preserve"> согласно индивидуальному  </w:t>
            </w:r>
          </w:p>
          <w:p w:rsidR="000251D7" w:rsidRDefault="000251D7" w:rsidP="0073776F">
            <w:r>
              <w:t xml:space="preserve">учебному плану; </w:t>
            </w:r>
          </w:p>
          <w:p w:rsidR="000251D7" w:rsidRDefault="000251D7" w:rsidP="0073776F">
            <w:r>
              <w:t xml:space="preserve">-организовать работу </w:t>
            </w:r>
            <w:proofErr w:type="spellStart"/>
            <w:r>
              <w:t>педагогиче</w:t>
            </w:r>
            <w:proofErr w:type="spellEnd"/>
            <w:r>
              <w:t>-</w:t>
            </w:r>
          </w:p>
          <w:p w:rsidR="000251D7" w:rsidRDefault="000251D7" w:rsidP="0095447D">
            <w:proofErr w:type="spellStart"/>
            <w:r>
              <w:t>ских</w:t>
            </w:r>
            <w:proofErr w:type="spellEnd"/>
            <w:r>
              <w:t xml:space="preserve"> работников по повышению качества образования</w:t>
            </w:r>
          </w:p>
        </w:tc>
        <w:tc>
          <w:tcPr>
            <w:tcW w:w="2146" w:type="dxa"/>
          </w:tcPr>
          <w:p w:rsidR="000251D7" w:rsidRDefault="000251D7" w:rsidP="0073776F">
            <w:r>
              <w:t xml:space="preserve">В течение </w:t>
            </w:r>
          </w:p>
          <w:p w:rsidR="000251D7" w:rsidRDefault="000251D7" w:rsidP="0073776F">
            <w:r>
              <w:t xml:space="preserve">учебного </w:t>
            </w:r>
          </w:p>
          <w:p w:rsidR="000251D7" w:rsidRDefault="000251D7" w:rsidP="0073776F">
            <w:r>
              <w:t xml:space="preserve">года </w:t>
            </w:r>
          </w:p>
          <w:p w:rsidR="000251D7" w:rsidRDefault="000251D7" w:rsidP="0073776F"/>
        </w:tc>
        <w:tc>
          <w:tcPr>
            <w:tcW w:w="2256" w:type="dxa"/>
          </w:tcPr>
          <w:p w:rsidR="000251D7" w:rsidRDefault="000251D7" w:rsidP="0073776F">
            <w:r>
              <w:t xml:space="preserve">Зам. директора </w:t>
            </w:r>
          </w:p>
          <w:p w:rsidR="000251D7" w:rsidRDefault="000251D7" w:rsidP="0073776F">
            <w:r>
              <w:t xml:space="preserve">по УВР </w:t>
            </w:r>
          </w:p>
          <w:p w:rsidR="000251D7" w:rsidRDefault="000251D7" w:rsidP="0073776F"/>
        </w:tc>
        <w:tc>
          <w:tcPr>
            <w:tcW w:w="2311" w:type="dxa"/>
          </w:tcPr>
          <w:p w:rsidR="000251D7" w:rsidRDefault="000251D7" w:rsidP="0073776F">
            <w:r>
              <w:t xml:space="preserve">Разработанные  индивидуальные  образовательные </w:t>
            </w:r>
          </w:p>
          <w:p w:rsidR="000251D7" w:rsidRDefault="000251D7" w:rsidP="0073776F">
            <w:r>
              <w:t>траектории.</w:t>
            </w:r>
          </w:p>
        </w:tc>
        <w:tc>
          <w:tcPr>
            <w:tcW w:w="2418" w:type="dxa"/>
          </w:tcPr>
          <w:p w:rsidR="000251D7" w:rsidRDefault="000251D7" w:rsidP="0073776F"/>
        </w:tc>
      </w:tr>
      <w:tr w:rsidR="00681637" w:rsidTr="00681637">
        <w:tc>
          <w:tcPr>
            <w:tcW w:w="2174" w:type="dxa"/>
          </w:tcPr>
          <w:p w:rsidR="00681637" w:rsidRDefault="00681637" w:rsidP="002852B1">
            <w:r>
              <w:t xml:space="preserve">2.5.   </w:t>
            </w:r>
          </w:p>
        </w:tc>
        <w:tc>
          <w:tcPr>
            <w:tcW w:w="3481" w:type="dxa"/>
          </w:tcPr>
          <w:p w:rsidR="00681637" w:rsidRDefault="00681637" w:rsidP="002852B1">
            <w:r>
              <w:t xml:space="preserve">Создать условия для развития </w:t>
            </w:r>
          </w:p>
          <w:p w:rsidR="00681637" w:rsidRDefault="00681637" w:rsidP="002852B1">
            <w:r>
              <w:t>творческих способностей учащих-</w:t>
            </w:r>
          </w:p>
          <w:p w:rsidR="00681637" w:rsidRDefault="00681637" w:rsidP="002852B1">
            <w:proofErr w:type="spellStart"/>
            <w:r>
              <w:t>ся</w:t>
            </w:r>
            <w:proofErr w:type="spellEnd"/>
            <w:r>
              <w:t xml:space="preserve">: </w:t>
            </w:r>
          </w:p>
          <w:p w:rsidR="00681637" w:rsidRDefault="00681637" w:rsidP="002852B1">
            <w:r>
              <w:t xml:space="preserve"> - обеспечить участие в </w:t>
            </w:r>
            <w:proofErr w:type="gramStart"/>
            <w:r>
              <w:t>предметных</w:t>
            </w:r>
            <w:proofErr w:type="gramEnd"/>
            <w:r>
              <w:t xml:space="preserve"> </w:t>
            </w:r>
          </w:p>
          <w:p w:rsidR="00681637" w:rsidRDefault="00681637" w:rsidP="002852B1">
            <w:r>
              <w:t xml:space="preserve">школьных </w:t>
            </w:r>
            <w:proofErr w:type="gramStart"/>
            <w:r>
              <w:t>мероприятиях</w:t>
            </w:r>
            <w:proofErr w:type="gramEnd"/>
            <w:r>
              <w:t xml:space="preserve">; </w:t>
            </w:r>
          </w:p>
          <w:p w:rsidR="00681637" w:rsidRDefault="00681637" w:rsidP="002852B1">
            <w:r>
              <w:lastRenderedPageBreak/>
              <w:t xml:space="preserve">-увеличить число участников </w:t>
            </w:r>
          </w:p>
          <w:p w:rsidR="00681637" w:rsidRDefault="00681637" w:rsidP="002852B1">
            <w:r>
              <w:t xml:space="preserve">олимпиад; </w:t>
            </w:r>
          </w:p>
          <w:p w:rsidR="00681637" w:rsidRDefault="00681637" w:rsidP="002852B1">
            <w:r>
              <w:t xml:space="preserve">- проводить </w:t>
            </w:r>
            <w:proofErr w:type="spellStart"/>
            <w:r>
              <w:t>внутришкольные</w:t>
            </w:r>
            <w:proofErr w:type="spellEnd"/>
            <w:r>
              <w:t xml:space="preserve"> </w:t>
            </w:r>
          </w:p>
          <w:p w:rsidR="00681637" w:rsidRDefault="00681637" w:rsidP="002852B1">
            <w:r>
              <w:t xml:space="preserve">спортивные мероприятия; </w:t>
            </w:r>
          </w:p>
          <w:p w:rsidR="00681637" w:rsidRDefault="00681637" w:rsidP="002852B1">
            <w:r>
              <w:t xml:space="preserve">- увеличить охват учащихся </w:t>
            </w:r>
            <w:proofErr w:type="spellStart"/>
            <w:r>
              <w:t>круж</w:t>
            </w:r>
            <w:proofErr w:type="spellEnd"/>
            <w:r>
              <w:t>-</w:t>
            </w:r>
          </w:p>
          <w:p w:rsidR="00681637" w:rsidRDefault="00681637" w:rsidP="002852B1">
            <w:proofErr w:type="spellStart"/>
            <w:r>
              <w:t>ками</w:t>
            </w:r>
            <w:proofErr w:type="spellEnd"/>
            <w:r>
              <w:t xml:space="preserve"> и секциями (не менее 80%)</w:t>
            </w:r>
          </w:p>
        </w:tc>
        <w:tc>
          <w:tcPr>
            <w:tcW w:w="2146" w:type="dxa"/>
          </w:tcPr>
          <w:p w:rsidR="00681637" w:rsidRDefault="00681637" w:rsidP="002852B1">
            <w:r>
              <w:lastRenderedPageBreak/>
              <w:t xml:space="preserve">В течение </w:t>
            </w:r>
          </w:p>
          <w:p w:rsidR="00681637" w:rsidRDefault="00681637" w:rsidP="002852B1">
            <w:r>
              <w:t xml:space="preserve">уч. года </w:t>
            </w:r>
          </w:p>
          <w:p w:rsidR="00681637" w:rsidRDefault="00681637" w:rsidP="002852B1"/>
        </w:tc>
        <w:tc>
          <w:tcPr>
            <w:tcW w:w="2256" w:type="dxa"/>
          </w:tcPr>
          <w:p w:rsidR="00681637" w:rsidRDefault="00681637" w:rsidP="002852B1">
            <w:r>
              <w:t xml:space="preserve">Зам. директора </w:t>
            </w:r>
          </w:p>
          <w:p w:rsidR="00681637" w:rsidRDefault="00681637" w:rsidP="002852B1">
            <w:r>
              <w:t>по УВР и педагог-организатор</w:t>
            </w:r>
          </w:p>
          <w:p w:rsidR="00681637" w:rsidRDefault="00681637" w:rsidP="002852B1"/>
        </w:tc>
        <w:tc>
          <w:tcPr>
            <w:tcW w:w="2311" w:type="dxa"/>
          </w:tcPr>
          <w:p w:rsidR="00681637" w:rsidRDefault="00681637" w:rsidP="002852B1">
            <w:r>
              <w:t>Развитие  личностного  потенциала учащихся</w:t>
            </w:r>
          </w:p>
        </w:tc>
        <w:tc>
          <w:tcPr>
            <w:tcW w:w="2418" w:type="dxa"/>
          </w:tcPr>
          <w:p w:rsidR="00681637" w:rsidRDefault="00681637" w:rsidP="002852B1">
            <w:r>
              <w:t xml:space="preserve">Доля лиц, </w:t>
            </w:r>
          </w:p>
          <w:p w:rsidR="00681637" w:rsidRDefault="00681637" w:rsidP="002852B1">
            <w:r>
              <w:t xml:space="preserve">удовлетворенных </w:t>
            </w:r>
          </w:p>
          <w:p w:rsidR="00681637" w:rsidRDefault="00681637" w:rsidP="002852B1">
            <w:r>
              <w:t xml:space="preserve">организацией </w:t>
            </w:r>
          </w:p>
          <w:p w:rsidR="00681637" w:rsidRDefault="00681637" w:rsidP="002852B1">
            <w:r>
              <w:t xml:space="preserve">индивидуальной  и </w:t>
            </w:r>
          </w:p>
          <w:p w:rsidR="00681637" w:rsidRDefault="00681637" w:rsidP="002852B1">
            <w:r>
              <w:t xml:space="preserve">групповой  работы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681637" w:rsidRDefault="00681637" w:rsidP="002852B1">
            <w:r>
              <w:lastRenderedPageBreak/>
              <w:t xml:space="preserve">обучающимися  во </w:t>
            </w:r>
          </w:p>
          <w:p w:rsidR="00681637" w:rsidRDefault="00681637" w:rsidP="002852B1">
            <w:r>
              <w:t xml:space="preserve">внеурочное  время, 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681637" w:rsidRDefault="00681637" w:rsidP="002852B1">
            <w:r>
              <w:t xml:space="preserve">числа </w:t>
            </w:r>
            <w:proofErr w:type="gramStart"/>
            <w:r>
              <w:t>опрошенных</w:t>
            </w:r>
            <w:proofErr w:type="gramEnd"/>
            <w:r>
              <w:t xml:space="preserve"> -  </w:t>
            </w:r>
          </w:p>
          <w:p w:rsidR="00681637" w:rsidRDefault="00681637" w:rsidP="002852B1">
            <w:r>
              <w:t>80-85 %</w:t>
            </w:r>
          </w:p>
        </w:tc>
      </w:tr>
      <w:tr w:rsidR="00681637" w:rsidTr="00681637">
        <w:tc>
          <w:tcPr>
            <w:tcW w:w="2174" w:type="dxa"/>
          </w:tcPr>
          <w:p w:rsidR="00681637" w:rsidRDefault="00681637" w:rsidP="002852B1">
            <w:r>
              <w:lastRenderedPageBreak/>
              <w:t xml:space="preserve">2.6.  </w:t>
            </w:r>
          </w:p>
        </w:tc>
        <w:tc>
          <w:tcPr>
            <w:tcW w:w="3481" w:type="dxa"/>
          </w:tcPr>
          <w:p w:rsidR="00681637" w:rsidRPr="00EC27FA" w:rsidRDefault="00681637" w:rsidP="002852B1">
            <w:r>
              <w:t xml:space="preserve">Оказание социальной  помощи </w:t>
            </w:r>
            <w:proofErr w:type="gramStart"/>
            <w:r>
              <w:t>обучающимся</w:t>
            </w:r>
            <w:proofErr w:type="gramEnd"/>
            <w:r>
              <w:t xml:space="preserve"> с ОВЗ</w:t>
            </w:r>
          </w:p>
        </w:tc>
        <w:tc>
          <w:tcPr>
            <w:tcW w:w="2146" w:type="dxa"/>
          </w:tcPr>
          <w:p w:rsidR="00681637" w:rsidRDefault="00681637" w:rsidP="002852B1">
            <w:r>
              <w:t xml:space="preserve">В течение </w:t>
            </w:r>
          </w:p>
          <w:p w:rsidR="00681637" w:rsidRDefault="00681637" w:rsidP="002852B1">
            <w:r>
              <w:t xml:space="preserve">уч. года </w:t>
            </w:r>
          </w:p>
          <w:p w:rsidR="00681637" w:rsidRDefault="00681637" w:rsidP="002852B1"/>
        </w:tc>
        <w:tc>
          <w:tcPr>
            <w:tcW w:w="2256" w:type="dxa"/>
          </w:tcPr>
          <w:p w:rsidR="00681637" w:rsidRDefault="00681637" w:rsidP="002852B1">
            <w:r>
              <w:t>Социальный педагог</w:t>
            </w:r>
          </w:p>
        </w:tc>
        <w:tc>
          <w:tcPr>
            <w:tcW w:w="2311" w:type="dxa"/>
          </w:tcPr>
          <w:p w:rsidR="00681637" w:rsidRDefault="00681637" w:rsidP="002852B1">
            <w:r>
              <w:t>Развитие  личностного  потенциала учащихся</w:t>
            </w:r>
          </w:p>
        </w:tc>
        <w:tc>
          <w:tcPr>
            <w:tcW w:w="2418" w:type="dxa"/>
          </w:tcPr>
          <w:p w:rsidR="00681637" w:rsidRDefault="00681637" w:rsidP="002852B1">
            <w:r>
              <w:t xml:space="preserve">Доля лиц, считающих </w:t>
            </w:r>
          </w:p>
          <w:p w:rsidR="00681637" w:rsidRDefault="00681637" w:rsidP="002852B1">
            <w:r>
              <w:t xml:space="preserve">условия  оказания  услуг </w:t>
            </w:r>
          </w:p>
          <w:p w:rsidR="00681637" w:rsidRDefault="00681637" w:rsidP="002852B1">
            <w:proofErr w:type="gramStart"/>
            <w:r>
              <w:t>доступными</w:t>
            </w:r>
            <w:proofErr w:type="gramEnd"/>
            <w:r>
              <w:t xml:space="preserve">  от числа </w:t>
            </w:r>
          </w:p>
          <w:p w:rsidR="00681637" w:rsidRDefault="00681637" w:rsidP="002852B1">
            <w:proofErr w:type="gramStart"/>
            <w:r>
              <w:t>опрошенных</w:t>
            </w:r>
            <w:proofErr w:type="gramEnd"/>
            <w:r>
              <w:t xml:space="preserve"> о  работе </w:t>
            </w:r>
          </w:p>
          <w:p w:rsidR="00681637" w:rsidRDefault="00681637" w:rsidP="002852B1">
            <w:r>
              <w:t>учреждения,  100 %</w:t>
            </w:r>
          </w:p>
        </w:tc>
      </w:tr>
      <w:tr w:rsidR="00681637" w:rsidTr="00681637">
        <w:tc>
          <w:tcPr>
            <w:tcW w:w="2174" w:type="dxa"/>
          </w:tcPr>
          <w:p w:rsidR="00681637" w:rsidRDefault="00681637" w:rsidP="002852B1">
            <w:r>
              <w:t>2.7.</w:t>
            </w:r>
          </w:p>
        </w:tc>
        <w:tc>
          <w:tcPr>
            <w:tcW w:w="3481" w:type="dxa"/>
          </w:tcPr>
          <w:p w:rsidR="00681637" w:rsidRDefault="00681637" w:rsidP="002852B1">
            <w:r>
              <w:t xml:space="preserve">Создать  условия  для  организации </w:t>
            </w:r>
          </w:p>
          <w:p w:rsidR="00681637" w:rsidRDefault="00681637" w:rsidP="002852B1">
            <w:r>
              <w:t>обучения  и  воспитания  обучаю-</w:t>
            </w:r>
          </w:p>
          <w:p w:rsidR="00681637" w:rsidRDefault="00681637" w:rsidP="002852B1">
            <w:proofErr w:type="spellStart"/>
            <w:r>
              <w:t>щихся</w:t>
            </w:r>
            <w:proofErr w:type="spellEnd"/>
            <w:r>
              <w:t xml:space="preserve">  с  ограниченными  </w:t>
            </w:r>
            <w:proofErr w:type="spellStart"/>
            <w:r>
              <w:t>возмож</w:t>
            </w:r>
            <w:proofErr w:type="spellEnd"/>
            <w:r>
              <w:t>-</w:t>
            </w:r>
          </w:p>
          <w:p w:rsidR="00681637" w:rsidRDefault="00681637" w:rsidP="002852B1">
            <w:proofErr w:type="spellStart"/>
            <w:r>
              <w:t>ностями</w:t>
            </w:r>
            <w:proofErr w:type="spellEnd"/>
            <w:r>
              <w:t xml:space="preserve"> здоровья: </w:t>
            </w:r>
          </w:p>
          <w:p w:rsidR="00681637" w:rsidRPr="00EC27FA" w:rsidRDefault="00681637" w:rsidP="002852B1">
            <w:r>
              <w:t xml:space="preserve"> </w:t>
            </w:r>
          </w:p>
        </w:tc>
        <w:tc>
          <w:tcPr>
            <w:tcW w:w="2146" w:type="dxa"/>
          </w:tcPr>
          <w:p w:rsidR="00681637" w:rsidRDefault="00681637" w:rsidP="002852B1">
            <w:r>
              <w:t xml:space="preserve">05. 2018  </w:t>
            </w:r>
          </w:p>
        </w:tc>
        <w:tc>
          <w:tcPr>
            <w:tcW w:w="2256" w:type="dxa"/>
          </w:tcPr>
          <w:p w:rsidR="00681637" w:rsidRDefault="00681637" w:rsidP="002852B1">
            <w:r>
              <w:t xml:space="preserve">Зам. директора </w:t>
            </w:r>
          </w:p>
          <w:p w:rsidR="00681637" w:rsidRDefault="00681637" w:rsidP="002852B1">
            <w:r>
              <w:t>по УВР</w:t>
            </w:r>
          </w:p>
        </w:tc>
        <w:tc>
          <w:tcPr>
            <w:tcW w:w="2311" w:type="dxa"/>
          </w:tcPr>
          <w:p w:rsidR="00681637" w:rsidRDefault="00681637" w:rsidP="002852B1">
            <w:r>
              <w:t xml:space="preserve">Комплектование материалов  </w:t>
            </w:r>
          </w:p>
          <w:p w:rsidR="00681637" w:rsidRDefault="00681637" w:rsidP="002852B1">
            <w:r>
              <w:t xml:space="preserve">учащихся  с  ОВЗ </w:t>
            </w:r>
          </w:p>
          <w:p w:rsidR="00681637" w:rsidRDefault="00681637" w:rsidP="002852B1"/>
        </w:tc>
        <w:tc>
          <w:tcPr>
            <w:tcW w:w="2418" w:type="dxa"/>
          </w:tcPr>
          <w:p w:rsidR="00681637" w:rsidRDefault="00681637" w:rsidP="002852B1">
            <w:r>
              <w:t xml:space="preserve">Доля лиц, считающих </w:t>
            </w:r>
          </w:p>
          <w:p w:rsidR="00681637" w:rsidRDefault="00681637" w:rsidP="002852B1">
            <w:r>
              <w:t xml:space="preserve">условия  оказания  услуг </w:t>
            </w:r>
          </w:p>
          <w:p w:rsidR="00681637" w:rsidRDefault="00681637" w:rsidP="002852B1">
            <w:proofErr w:type="gramStart"/>
            <w:r>
              <w:t>доступными</w:t>
            </w:r>
            <w:proofErr w:type="gramEnd"/>
            <w:r>
              <w:t xml:space="preserve">  от числа </w:t>
            </w:r>
          </w:p>
          <w:p w:rsidR="00681637" w:rsidRDefault="00681637" w:rsidP="002852B1">
            <w:proofErr w:type="gramStart"/>
            <w:r>
              <w:t>опрошенных</w:t>
            </w:r>
            <w:proofErr w:type="gramEnd"/>
            <w:r>
              <w:t xml:space="preserve"> о  работе </w:t>
            </w:r>
          </w:p>
          <w:p w:rsidR="00681637" w:rsidRDefault="00681637" w:rsidP="002852B1">
            <w:r>
              <w:t>учреждения,  100 %</w:t>
            </w:r>
          </w:p>
        </w:tc>
      </w:tr>
      <w:tr w:rsidR="00681637" w:rsidTr="00681637">
        <w:tc>
          <w:tcPr>
            <w:tcW w:w="2174" w:type="dxa"/>
          </w:tcPr>
          <w:p w:rsidR="00681637" w:rsidRPr="002B0192" w:rsidRDefault="00681637" w:rsidP="002852B1">
            <w:pPr>
              <w:jc w:val="center"/>
              <w:rPr>
                <w:b/>
              </w:rPr>
            </w:pPr>
            <w:r w:rsidRPr="002B0192">
              <w:rPr>
                <w:b/>
              </w:rPr>
              <w:t>3.   Время ожидания предоставления образовательной услуги</w:t>
            </w:r>
          </w:p>
        </w:tc>
        <w:tc>
          <w:tcPr>
            <w:tcW w:w="3481" w:type="dxa"/>
          </w:tcPr>
          <w:p w:rsidR="00681637" w:rsidRDefault="00681637" w:rsidP="0073776F"/>
        </w:tc>
        <w:tc>
          <w:tcPr>
            <w:tcW w:w="2146" w:type="dxa"/>
          </w:tcPr>
          <w:p w:rsidR="00681637" w:rsidRDefault="00681637" w:rsidP="0073776F"/>
        </w:tc>
        <w:tc>
          <w:tcPr>
            <w:tcW w:w="2256" w:type="dxa"/>
          </w:tcPr>
          <w:p w:rsidR="00681637" w:rsidRDefault="00681637" w:rsidP="0073776F"/>
        </w:tc>
        <w:tc>
          <w:tcPr>
            <w:tcW w:w="2311" w:type="dxa"/>
          </w:tcPr>
          <w:p w:rsidR="00681637" w:rsidRDefault="00681637" w:rsidP="0073776F"/>
        </w:tc>
        <w:tc>
          <w:tcPr>
            <w:tcW w:w="2418" w:type="dxa"/>
          </w:tcPr>
          <w:p w:rsidR="00681637" w:rsidRDefault="00681637" w:rsidP="0073776F"/>
        </w:tc>
      </w:tr>
      <w:tr w:rsidR="00681637" w:rsidTr="00681637">
        <w:tc>
          <w:tcPr>
            <w:tcW w:w="2174" w:type="dxa"/>
          </w:tcPr>
          <w:p w:rsidR="00681637" w:rsidRDefault="00681637" w:rsidP="002852B1">
            <w:r>
              <w:t xml:space="preserve">3.1  </w:t>
            </w:r>
          </w:p>
        </w:tc>
        <w:tc>
          <w:tcPr>
            <w:tcW w:w="3481" w:type="dxa"/>
          </w:tcPr>
          <w:p w:rsidR="00681637" w:rsidRDefault="00681637" w:rsidP="002852B1">
            <w:r>
              <w:t xml:space="preserve">Разработать удобный график </w:t>
            </w:r>
            <w:proofErr w:type="spellStart"/>
            <w:r>
              <w:t>рабо</w:t>
            </w:r>
            <w:proofErr w:type="spellEnd"/>
            <w:r>
              <w:t>-</w:t>
            </w:r>
          </w:p>
          <w:p w:rsidR="00681637" w:rsidRDefault="00681637" w:rsidP="002852B1">
            <w:r>
              <w:t xml:space="preserve">ты школы, исходя из </w:t>
            </w:r>
            <w:proofErr w:type="spellStart"/>
            <w:r>
              <w:t>социологиче</w:t>
            </w:r>
            <w:proofErr w:type="spellEnd"/>
            <w:r>
              <w:t>-</w:t>
            </w:r>
          </w:p>
          <w:p w:rsidR="00681637" w:rsidRDefault="00681637" w:rsidP="002852B1">
            <w:proofErr w:type="spellStart"/>
            <w:r>
              <w:t>ского</w:t>
            </w:r>
            <w:proofErr w:type="spellEnd"/>
            <w:r>
              <w:t xml:space="preserve">  запроса родителе</w:t>
            </w:r>
            <w:proofErr w:type="gramStart"/>
            <w:r>
              <w:t>й(</w:t>
            </w:r>
            <w:proofErr w:type="gramEnd"/>
            <w:r>
              <w:t xml:space="preserve">законных </w:t>
            </w:r>
          </w:p>
          <w:p w:rsidR="00681637" w:rsidRDefault="00681637" w:rsidP="002852B1">
            <w:r>
              <w:t xml:space="preserve">представителей)  и  социальных </w:t>
            </w:r>
          </w:p>
          <w:p w:rsidR="00681637" w:rsidRDefault="00681637" w:rsidP="002852B1">
            <w:r>
              <w:t xml:space="preserve">партнеров. </w:t>
            </w:r>
          </w:p>
          <w:p w:rsidR="00681637" w:rsidRDefault="00681637" w:rsidP="002852B1"/>
        </w:tc>
        <w:tc>
          <w:tcPr>
            <w:tcW w:w="2146" w:type="dxa"/>
          </w:tcPr>
          <w:p w:rsidR="00681637" w:rsidRDefault="00681637" w:rsidP="002852B1">
            <w:r>
              <w:t xml:space="preserve">01.09.2018 г  </w:t>
            </w:r>
          </w:p>
        </w:tc>
        <w:tc>
          <w:tcPr>
            <w:tcW w:w="2256" w:type="dxa"/>
          </w:tcPr>
          <w:p w:rsidR="00681637" w:rsidRDefault="00681637" w:rsidP="002852B1">
            <w:r>
              <w:t xml:space="preserve">Директор  </w:t>
            </w:r>
          </w:p>
        </w:tc>
        <w:tc>
          <w:tcPr>
            <w:tcW w:w="2311" w:type="dxa"/>
          </w:tcPr>
          <w:p w:rsidR="00681637" w:rsidRDefault="00681637" w:rsidP="002852B1">
            <w:r>
              <w:t xml:space="preserve">График работы школы в одну </w:t>
            </w:r>
          </w:p>
          <w:p w:rsidR="00681637" w:rsidRDefault="00681637" w:rsidP="002852B1">
            <w:r>
              <w:t>смену</w:t>
            </w:r>
          </w:p>
        </w:tc>
        <w:tc>
          <w:tcPr>
            <w:tcW w:w="2418" w:type="dxa"/>
          </w:tcPr>
          <w:p w:rsidR="00681637" w:rsidRDefault="00681637" w:rsidP="002852B1"/>
        </w:tc>
      </w:tr>
      <w:tr w:rsidR="00681637" w:rsidTr="00681637">
        <w:tc>
          <w:tcPr>
            <w:tcW w:w="2174" w:type="dxa"/>
          </w:tcPr>
          <w:p w:rsidR="00681637" w:rsidRDefault="00681637" w:rsidP="002852B1"/>
        </w:tc>
        <w:tc>
          <w:tcPr>
            <w:tcW w:w="3481" w:type="dxa"/>
          </w:tcPr>
          <w:p w:rsidR="00681637" w:rsidRDefault="00681637" w:rsidP="002852B1"/>
        </w:tc>
        <w:tc>
          <w:tcPr>
            <w:tcW w:w="2146" w:type="dxa"/>
          </w:tcPr>
          <w:p w:rsidR="00681637" w:rsidRDefault="00681637" w:rsidP="002852B1"/>
        </w:tc>
        <w:tc>
          <w:tcPr>
            <w:tcW w:w="2256" w:type="dxa"/>
          </w:tcPr>
          <w:p w:rsidR="00681637" w:rsidRDefault="00681637" w:rsidP="002852B1"/>
        </w:tc>
        <w:tc>
          <w:tcPr>
            <w:tcW w:w="2311" w:type="dxa"/>
          </w:tcPr>
          <w:p w:rsidR="00681637" w:rsidRDefault="00681637" w:rsidP="002852B1"/>
        </w:tc>
        <w:tc>
          <w:tcPr>
            <w:tcW w:w="2418" w:type="dxa"/>
          </w:tcPr>
          <w:p w:rsidR="00681637" w:rsidRDefault="00681637" w:rsidP="002852B1"/>
        </w:tc>
      </w:tr>
      <w:tr w:rsidR="00681637" w:rsidTr="00681637">
        <w:tc>
          <w:tcPr>
            <w:tcW w:w="2174" w:type="dxa"/>
          </w:tcPr>
          <w:p w:rsidR="00681637" w:rsidRPr="0095447D" w:rsidRDefault="00681637" w:rsidP="002852B1">
            <w:pPr>
              <w:jc w:val="center"/>
              <w:rPr>
                <w:b/>
              </w:rPr>
            </w:pPr>
            <w:r w:rsidRPr="0095447D">
              <w:rPr>
                <w:b/>
              </w:rPr>
              <w:t>4.  Доброжелательность, вежливость, компетентность работников образовательной школы</w:t>
            </w:r>
          </w:p>
        </w:tc>
        <w:tc>
          <w:tcPr>
            <w:tcW w:w="3481" w:type="dxa"/>
          </w:tcPr>
          <w:p w:rsidR="00681637" w:rsidRDefault="00681637" w:rsidP="0073776F"/>
        </w:tc>
        <w:tc>
          <w:tcPr>
            <w:tcW w:w="2146" w:type="dxa"/>
          </w:tcPr>
          <w:p w:rsidR="00681637" w:rsidRDefault="00681637" w:rsidP="0073776F"/>
        </w:tc>
        <w:tc>
          <w:tcPr>
            <w:tcW w:w="2256" w:type="dxa"/>
          </w:tcPr>
          <w:p w:rsidR="00681637" w:rsidRDefault="00681637" w:rsidP="0073776F"/>
        </w:tc>
        <w:tc>
          <w:tcPr>
            <w:tcW w:w="2311" w:type="dxa"/>
          </w:tcPr>
          <w:p w:rsidR="00681637" w:rsidRDefault="00681637" w:rsidP="0073776F"/>
        </w:tc>
        <w:tc>
          <w:tcPr>
            <w:tcW w:w="2418" w:type="dxa"/>
          </w:tcPr>
          <w:p w:rsidR="00681637" w:rsidRDefault="00681637" w:rsidP="0073776F"/>
        </w:tc>
      </w:tr>
      <w:tr w:rsidR="00681637" w:rsidTr="00681637">
        <w:tc>
          <w:tcPr>
            <w:tcW w:w="2174" w:type="dxa"/>
          </w:tcPr>
          <w:p w:rsidR="00681637" w:rsidRDefault="00681637" w:rsidP="002852B1">
            <w:r>
              <w:t xml:space="preserve">4.3  </w:t>
            </w:r>
            <w:bookmarkStart w:id="0" w:name="_GoBack"/>
            <w:bookmarkEnd w:id="0"/>
          </w:p>
        </w:tc>
        <w:tc>
          <w:tcPr>
            <w:tcW w:w="3481" w:type="dxa"/>
          </w:tcPr>
          <w:p w:rsidR="00681637" w:rsidRDefault="00681637" w:rsidP="002852B1">
            <w:r>
              <w:t xml:space="preserve"> Проведение </w:t>
            </w:r>
            <w:proofErr w:type="gramStart"/>
            <w:r>
              <w:t>педагогического</w:t>
            </w:r>
            <w:proofErr w:type="gramEnd"/>
            <w:r>
              <w:t xml:space="preserve"> сове-</w:t>
            </w:r>
          </w:p>
          <w:p w:rsidR="00681637" w:rsidRDefault="00681637" w:rsidP="002852B1">
            <w:r>
              <w:t xml:space="preserve">та «Желание и нежелание учиться </w:t>
            </w:r>
          </w:p>
          <w:p w:rsidR="00681637" w:rsidRDefault="00681637" w:rsidP="002852B1">
            <w:r>
              <w:t>глазами, учителей и родителей»</w:t>
            </w:r>
            <w:proofErr w:type="gramStart"/>
            <w:r>
              <w:t xml:space="preserve"> ,</w:t>
            </w:r>
            <w:proofErr w:type="gramEnd"/>
            <w:r>
              <w:t xml:space="preserve"> родительских собраний по  </w:t>
            </w:r>
            <w:proofErr w:type="spellStart"/>
            <w:r>
              <w:t>взаимдействию</w:t>
            </w:r>
            <w:proofErr w:type="spellEnd"/>
            <w:r>
              <w:t xml:space="preserve"> и </w:t>
            </w:r>
            <w:proofErr w:type="spellStart"/>
            <w:r>
              <w:t>повышнию</w:t>
            </w:r>
            <w:proofErr w:type="spellEnd"/>
            <w:r>
              <w:t xml:space="preserve"> качества образования</w:t>
            </w:r>
          </w:p>
          <w:p w:rsidR="00681637" w:rsidRDefault="00681637" w:rsidP="002852B1"/>
        </w:tc>
        <w:tc>
          <w:tcPr>
            <w:tcW w:w="2146" w:type="dxa"/>
          </w:tcPr>
          <w:p w:rsidR="00681637" w:rsidRDefault="00681637" w:rsidP="002852B1">
            <w:r>
              <w:t>07.10.2017г</w:t>
            </w:r>
          </w:p>
          <w:p w:rsidR="00681637" w:rsidRDefault="00681637" w:rsidP="002852B1">
            <w:r>
              <w:t>30.11.2017г.</w:t>
            </w:r>
          </w:p>
          <w:p w:rsidR="00681637" w:rsidRDefault="00681637" w:rsidP="002852B1">
            <w:r>
              <w:t>03.2018  г.</w:t>
            </w:r>
          </w:p>
        </w:tc>
        <w:tc>
          <w:tcPr>
            <w:tcW w:w="2256" w:type="dxa"/>
          </w:tcPr>
          <w:p w:rsidR="00681637" w:rsidRDefault="00681637" w:rsidP="002852B1">
            <w:r>
              <w:t xml:space="preserve">Зам. директора </w:t>
            </w:r>
          </w:p>
          <w:p w:rsidR="00681637" w:rsidRDefault="00681637" w:rsidP="002852B1">
            <w:r>
              <w:t xml:space="preserve">по УВР </w:t>
            </w:r>
          </w:p>
          <w:p w:rsidR="00681637" w:rsidRDefault="00681637" w:rsidP="002852B1"/>
        </w:tc>
        <w:tc>
          <w:tcPr>
            <w:tcW w:w="2311" w:type="dxa"/>
          </w:tcPr>
          <w:p w:rsidR="00681637" w:rsidRDefault="00681637" w:rsidP="002852B1">
            <w:r>
              <w:t xml:space="preserve">Решение ПС, </w:t>
            </w:r>
            <w:proofErr w:type="gramStart"/>
            <w:r>
              <w:t>методические</w:t>
            </w:r>
            <w:proofErr w:type="gramEnd"/>
            <w:r>
              <w:t xml:space="preserve"> </w:t>
            </w:r>
          </w:p>
          <w:p w:rsidR="00681637" w:rsidRDefault="00681637" w:rsidP="002852B1">
            <w:r>
              <w:t>рекомендации</w:t>
            </w:r>
          </w:p>
        </w:tc>
        <w:tc>
          <w:tcPr>
            <w:tcW w:w="2418" w:type="dxa"/>
          </w:tcPr>
          <w:p w:rsidR="00681637" w:rsidRDefault="00681637" w:rsidP="002852B1"/>
        </w:tc>
      </w:tr>
    </w:tbl>
    <w:p w:rsidR="000251D7" w:rsidRDefault="000251D7"/>
    <w:sectPr w:rsidR="000251D7" w:rsidSect="003318BD">
      <w:pgSz w:w="16838" w:h="11906" w:orient="landscape"/>
      <w:pgMar w:top="567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D7"/>
    <w:rsid w:val="000251D7"/>
    <w:rsid w:val="000639D4"/>
    <w:rsid w:val="002A67D8"/>
    <w:rsid w:val="003318BD"/>
    <w:rsid w:val="005034CC"/>
    <w:rsid w:val="00681637"/>
    <w:rsid w:val="007D41F2"/>
    <w:rsid w:val="008F1420"/>
    <w:rsid w:val="0095447D"/>
    <w:rsid w:val="00A54B91"/>
    <w:rsid w:val="00AD24E8"/>
    <w:rsid w:val="00AF265A"/>
    <w:rsid w:val="00C05A02"/>
    <w:rsid w:val="00EC7499"/>
    <w:rsid w:val="00ED3469"/>
    <w:rsid w:val="00EF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1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school-director</cp:lastModifiedBy>
  <cp:revision>12</cp:revision>
  <cp:lastPrinted>2017-11-30T06:56:00Z</cp:lastPrinted>
  <dcterms:created xsi:type="dcterms:W3CDTF">2017-11-30T04:51:00Z</dcterms:created>
  <dcterms:modified xsi:type="dcterms:W3CDTF">2017-11-30T07:08:00Z</dcterms:modified>
</cp:coreProperties>
</file>